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4D" w:rsidRPr="009760D6" w:rsidRDefault="0001344D" w:rsidP="00013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0D6">
        <w:rPr>
          <w:rFonts w:ascii="Times New Roman" w:hAnsi="Times New Roman" w:cs="Times New Roman"/>
          <w:b/>
          <w:sz w:val="28"/>
          <w:szCs w:val="28"/>
        </w:rPr>
        <w:t>Лекция 7</w:t>
      </w:r>
    </w:p>
    <w:p w:rsidR="0001344D" w:rsidRPr="009760D6" w:rsidRDefault="0001344D" w:rsidP="00013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0D6">
        <w:rPr>
          <w:rFonts w:ascii="Times New Roman" w:hAnsi="Times New Roman" w:cs="Times New Roman"/>
          <w:b/>
          <w:sz w:val="28"/>
          <w:szCs w:val="28"/>
        </w:rPr>
        <w:t xml:space="preserve">Тема: «Патология пластинчатого комплекса (аппарата </w:t>
      </w:r>
      <w:proofErr w:type="spellStart"/>
      <w:r w:rsidRPr="009760D6">
        <w:rPr>
          <w:rFonts w:ascii="Times New Roman" w:hAnsi="Times New Roman" w:cs="Times New Roman"/>
          <w:b/>
          <w:sz w:val="28"/>
          <w:szCs w:val="28"/>
        </w:rPr>
        <w:t>Гольджи</w:t>
      </w:r>
      <w:proofErr w:type="spellEnd"/>
      <w:r w:rsidRPr="009760D6">
        <w:rPr>
          <w:rFonts w:ascii="Times New Roman" w:hAnsi="Times New Roman" w:cs="Times New Roman"/>
          <w:b/>
          <w:sz w:val="28"/>
          <w:szCs w:val="28"/>
        </w:rPr>
        <w:t>)»</w:t>
      </w:r>
    </w:p>
    <w:p w:rsidR="0001344D" w:rsidRPr="009760D6" w:rsidRDefault="0001344D" w:rsidP="00013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FC1" w:rsidRPr="009760D6" w:rsidRDefault="0001344D" w:rsidP="0001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0D6">
        <w:rPr>
          <w:rFonts w:ascii="Times New Roman" w:hAnsi="Times New Roman" w:cs="Times New Roman"/>
          <w:sz w:val="28"/>
          <w:szCs w:val="28"/>
        </w:rPr>
        <w:t xml:space="preserve">     Синтетическая деятельность пластинчатого комплекса, тесно связанная с эндоплазматической сетью, завершается образованием секреторных гранул и вакуолей. В связи с этим морфология нарушенной деятельности пластинчатого комплекса отражает и нарушения секреции, т.е. нарушения продукции клеточных включений — гранул и вакуолей. </w:t>
      </w:r>
      <w:r w:rsidRPr="009760D6">
        <w:rPr>
          <w:rFonts w:ascii="Times New Roman" w:hAnsi="Times New Roman" w:cs="Times New Roman"/>
          <w:b/>
          <w:sz w:val="28"/>
          <w:szCs w:val="28"/>
        </w:rPr>
        <w:t xml:space="preserve">Существуют два основных морфологических проявления нарушенной деятельности пластинчатого комплекса и </w:t>
      </w:r>
      <w:proofErr w:type="spellStart"/>
      <w:r w:rsidRPr="009760D6">
        <w:rPr>
          <w:rFonts w:ascii="Times New Roman" w:hAnsi="Times New Roman" w:cs="Times New Roman"/>
          <w:b/>
          <w:sz w:val="28"/>
          <w:szCs w:val="28"/>
        </w:rPr>
        <w:t>секретообразования</w:t>
      </w:r>
      <w:proofErr w:type="spellEnd"/>
      <w:r w:rsidRPr="009760D6">
        <w:rPr>
          <w:rFonts w:ascii="Times New Roman" w:hAnsi="Times New Roman" w:cs="Times New Roman"/>
          <w:b/>
          <w:sz w:val="28"/>
          <w:szCs w:val="28"/>
        </w:rPr>
        <w:t xml:space="preserve"> — гипертрофия и атрофия</w:t>
      </w:r>
      <w:r w:rsidRPr="00976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FC1" w:rsidRPr="009760D6" w:rsidRDefault="00745FC1" w:rsidP="0001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0D6">
        <w:rPr>
          <w:rFonts w:ascii="Times New Roman" w:hAnsi="Times New Roman" w:cs="Times New Roman"/>
          <w:sz w:val="28"/>
          <w:szCs w:val="28"/>
        </w:rPr>
        <w:t xml:space="preserve">        </w:t>
      </w:r>
      <w:r w:rsidR="0001344D" w:rsidRPr="009760D6">
        <w:rPr>
          <w:rFonts w:ascii="Times New Roman" w:hAnsi="Times New Roman" w:cs="Times New Roman"/>
          <w:b/>
          <w:sz w:val="28"/>
          <w:szCs w:val="28"/>
        </w:rPr>
        <w:t>Гипертрофия пластинчатого комплекса</w:t>
      </w:r>
      <w:r w:rsidR="0001344D" w:rsidRPr="009760D6">
        <w:rPr>
          <w:rFonts w:ascii="Times New Roman" w:hAnsi="Times New Roman" w:cs="Times New Roman"/>
          <w:sz w:val="28"/>
          <w:szCs w:val="28"/>
        </w:rPr>
        <w:t xml:space="preserve"> — увеличение за счет гиперплазии мембран, увеличения количества секреторных гранул, везикул и вакуолей, проявление повышенного синтеза и секреции белков, гликолипидов или полисахаридов. При этом увеличивается количество секреторных гранул и везикул в цитоплазме и за пределами пластинчатого комплекса. </w:t>
      </w:r>
    </w:p>
    <w:p w:rsidR="00745FC1" w:rsidRPr="009760D6" w:rsidRDefault="00745FC1" w:rsidP="0001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0D6">
        <w:rPr>
          <w:rFonts w:ascii="Times New Roman" w:hAnsi="Times New Roman" w:cs="Times New Roman"/>
          <w:sz w:val="28"/>
          <w:szCs w:val="28"/>
        </w:rPr>
        <w:t xml:space="preserve">        </w:t>
      </w:r>
      <w:r w:rsidR="0001344D" w:rsidRPr="009760D6">
        <w:rPr>
          <w:rFonts w:ascii="Times New Roman" w:hAnsi="Times New Roman" w:cs="Times New Roman"/>
          <w:b/>
          <w:sz w:val="28"/>
          <w:szCs w:val="28"/>
        </w:rPr>
        <w:t>Гипертрофия пластинчатого комплекса</w:t>
      </w:r>
      <w:r w:rsidR="0001344D" w:rsidRPr="009760D6">
        <w:rPr>
          <w:rFonts w:ascii="Times New Roman" w:hAnsi="Times New Roman" w:cs="Times New Roman"/>
          <w:sz w:val="28"/>
          <w:szCs w:val="28"/>
        </w:rPr>
        <w:t xml:space="preserve"> в таких случаях </w:t>
      </w:r>
      <w:r w:rsidR="0001344D" w:rsidRPr="009760D6">
        <w:rPr>
          <w:rFonts w:ascii="Times New Roman" w:hAnsi="Times New Roman" w:cs="Times New Roman"/>
          <w:b/>
          <w:sz w:val="28"/>
          <w:szCs w:val="28"/>
        </w:rPr>
        <w:t>сочетается с гиперплазией эндоплазматической сети.</w:t>
      </w:r>
      <w:r w:rsidR="0001344D" w:rsidRPr="009760D6">
        <w:rPr>
          <w:rFonts w:ascii="Times New Roman" w:hAnsi="Times New Roman" w:cs="Times New Roman"/>
          <w:sz w:val="28"/>
          <w:szCs w:val="28"/>
        </w:rPr>
        <w:t xml:space="preserve"> Если синтез тех или иных веществ опережает их секрецию и выведение, эти вещества избирательно накапливаются в гипертрофированном пластинчатом комплексе и могут повреждать его, например</w:t>
      </w:r>
      <w:r w:rsidRPr="009760D6">
        <w:rPr>
          <w:rFonts w:ascii="Times New Roman" w:hAnsi="Times New Roman" w:cs="Times New Roman"/>
          <w:sz w:val="28"/>
          <w:szCs w:val="28"/>
        </w:rPr>
        <w:t>,</w:t>
      </w:r>
      <w:r w:rsidR="0001344D" w:rsidRPr="009760D6">
        <w:rPr>
          <w:rFonts w:ascii="Times New Roman" w:hAnsi="Times New Roman" w:cs="Times New Roman"/>
          <w:sz w:val="28"/>
          <w:szCs w:val="28"/>
        </w:rPr>
        <w:t xml:space="preserve"> </w:t>
      </w:r>
      <w:r w:rsidR="0001344D" w:rsidRPr="009760D6">
        <w:rPr>
          <w:rFonts w:ascii="Times New Roman" w:hAnsi="Times New Roman" w:cs="Times New Roman"/>
          <w:sz w:val="28"/>
          <w:szCs w:val="28"/>
          <w:u w:val="single"/>
        </w:rPr>
        <w:t xml:space="preserve">скопление желчи в пластинчатом комплексе </w:t>
      </w:r>
      <w:proofErr w:type="spellStart"/>
      <w:r w:rsidR="0001344D" w:rsidRPr="009760D6">
        <w:rPr>
          <w:rFonts w:ascii="Times New Roman" w:hAnsi="Times New Roman" w:cs="Times New Roman"/>
          <w:sz w:val="28"/>
          <w:szCs w:val="28"/>
          <w:u w:val="single"/>
        </w:rPr>
        <w:t>гепатоцитов</w:t>
      </w:r>
      <w:proofErr w:type="spellEnd"/>
      <w:r w:rsidR="0001344D" w:rsidRPr="009760D6">
        <w:rPr>
          <w:rFonts w:ascii="Times New Roman" w:hAnsi="Times New Roman" w:cs="Times New Roman"/>
          <w:sz w:val="28"/>
          <w:szCs w:val="28"/>
          <w:u w:val="single"/>
        </w:rPr>
        <w:t xml:space="preserve"> при </w:t>
      </w:r>
      <w:proofErr w:type="spellStart"/>
      <w:r w:rsidR="0001344D" w:rsidRPr="009760D6">
        <w:rPr>
          <w:rFonts w:ascii="Times New Roman" w:hAnsi="Times New Roman" w:cs="Times New Roman"/>
          <w:sz w:val="28"/>
          <w:szCs w:val="28"/>
          <w:u w:val="single"/>
        </w:rPr>
        <w:t>холестазе</w:t>
      </w:r>
      <w:proofErr w:type="spellEnd"/>
      <w:r w:rsidR="0001344D" w:rsidRPr="00976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44D" w:rsidRPr="009760D6" w:rsidRDefault="00745FC1" w:rsidP="00013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0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344D" w:rsidRPr="009760D6">
        <w:rPr>
          <w:rFonts w:ascii="Times New Roman" w:hAnsi="Times New Roman" w:cs="Times New Roman"/>
          <w:b/>
          <w:sz w:val="28"/>
          <w:szCs w:val="28"/>
        </w:rPr>
        <w:t>Атрофия пластинчатого комплекса</w:t>
      </w:r>
      <w:r w:rsidR="0001344D" w:rsidRPr="009760D6">
        <w:rPr>
          <w:rFonts w:ascii="Times New Roman" w:hAnsi="Times New Roman" w:cs="Times New Roman"/>
          <w:sz w:val="28"/>
          <w:szCs w:val="28"/>
        </w:rPr>
        <w:t xml:space="preserve"> — уменьшение его размеров с редукцией компонентов, потерей секреторных гранул и вакуолей — свидетельствует о снижении его функциональной активности. Одна из причин такого снижения — недостаточность белковых запасов организма (белковое голодание), при этом эндоплазматическая сеть тоже </w:t>
      </w:r>
      <w:proofErr w:type="spellStart"/>
      <w:r w:rsidR="0001344D" w:rsidRPr="009760D6">
        <w:rPr>
          <w:rFonts w:ascii="Times New Roman" w:hAnsi="Times New Roman" w:cs="Times New Roman"/>
          <w:sz w:val="28"/>
          <w:szCs w:val="28"/>
        </w:rPr>
        <w:t>атрофична</w:t>
      </w:r>
      <w:proofErr w:type="spellEnd"/>
      <w:r w:rsidR="0001344D" w:rsidRPr="009760D6">
        <w:rPr>
          <w:rFonts w:ascii="Times New Roman" w:hAnsi="Times New Roman" w:cs="Times New Roman"/>
          <w:sz w:val="28"/>
          <w:szCs w:val="28"/>
        </w:rPr>
        <w:t xml:space="preserve">, в цитоплазме мало секреторных гранул. Другая причина снижения функциональной активности пластинчатого комплекса — нарушение его взаимодействия с эндоплазматической сетью, т.е. повреждение клеточного конвейера. При этом эндоплазматическая сеть </w:t>
      </w:r>
      <w:proofErr w:type="spellStart"/>
      <w:r w:rsidR="0001344D" w:rsidRPr="009760D6">
        <w:rPr>
          <w:rFonts w:ascii="Times New Roman" w:hAnsi="Times New Roman" w:cs="Times New Roman"/>
          <w:sz w:val="28"/>
          <w:szCs w:val="28"/>
        </w:rPr>
        <w:t>гиперплазирована</w:t>
      </w:r>
      <w:proofErr w:type="spellEnd"/>
      <w:r w:rsidR="0001344D" w:rsidRPr="009760D6">
        <w:rPr>
          <w:rFonts w:ascii="Times New Roman" w:hAnsi="Times New Roman" w:cs="Times New Roman"/>
          <w:sz w:val="28"/>
          <w:szCs w:val="28"/>
        </w:rPr>
        <w:t xml:space="preserve">, функционально активна, а цитоплазма заполнена множеством секреторных гранул и вакуолей. </w:t>
      </w:r>
    </w:p>
    <w:p w:rsidR="00505A82" w:rsidRPr="009760D6" w:rsidRDefault="00745FC1" w:rsidP="00505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505A82" w:rsidRPr="0097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 </w:t>
      </w:r>
      <w:proofErr w:type="spellStart"/>
      <w:r w:rsidR="00505A82" w:rsidRPr="0097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Гольджи</w:t>
      </w:r>
      <w:proofErr w:type="spellEnd"/>
      <w:r w:rsidR="00505A82" w:rsidRPr="0097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это основная органелла клетки, где происходит биохимическая модификация веществ.</w:t>
      </w:r>
      <w:r w:rsidR="00505A82"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белки, липидные компоненты </w:t>
      </w:r>
      <w:proofErr w:type="spellStart"/>
      <w:r w:rsidR="00505A82"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мембранны</w:t>
      </w:r>
      <w:proofErr w:type="spellEnd"/>
      <w:r w:rsidR="00505A82"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через него и далее, после сортировки и упаковки, направляются к лизосомам, </w:t>
      </w:r>
      <w:proofErr w:type="spellStart"/>
      <w:r w:rsidR="00505A82"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пероксисомам</w:t>
      </w:r>
      <w:proofErr w:type="spellEnd"/>
      <w:r w:rsidR="00505A82"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плазматической мембранам или секреторным пузырькам. То есть, в некотором смысле аппарат </w:t>
      </w:r>
      <w:proofErr w:type="spellStart"/>
      <w:r w:rsidR="00505A82"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Гольджи</w:t>
      </w:r>
      <w:proofErr w:type="spellEnd"/>
      <w:r w:rsidR="00505A82"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своеобразным «центральным клеточным вокзалом» (А.Ш. Зайчик, Л.П. Чурилов, 1999).</w:t>
      </w:r>
    </w:p>
    <w:p w:rsidR="00505A82" w:rsidRPr="009760D6" w:rsidRDefault="00505A82" w:rsidP="00505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Нарушения функции пластинчатого комплекса наблюдается при</w:t>
      </w: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5A82" w:rsidRPr="009760D6" w:rsidRDefault="00505A82" w:rsidP="00505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врожденных расстройствах</w:t>
      </w: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часто данные нарушения ассоциируют с патологией лизосом (местом образования и заполнение </w:t>
      </w: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их ферментами служит данный комплекс). Например, генетический дефект </w:t>
      </w:r>
      <w:proofErr w:type="spellStart"/>
      <w:r w:rsidRPr="009760D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галактозилтрансферазы</w:t>
      </w:r>
      <w:proofErr w:type="spellEnd"/>
      <w:r w:rsidRPr="00976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нарушает упаковку и возможно доставку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галактозилированных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белков (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муколипидоз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типа). Дефицит </w:t>
      </w:r>
      <w:proofErr w:type="spellStart"/>
      <w:r w:rsidRPr="009760D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маннозидазы</w:t>
      </w:r>
      <w:proofErr w:type="spellEnd"/>
      <w:r w:rsidRPr="00976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</w:t>
      </w:r>
      <w:proofErr w:type="spellStart"/>
      <w:r w:rsidRPr="00976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маннозидозу</w:t>
      </w:r>
      <w:proofErr w:type="spellEnd"/>
      <w:r w:rsidRPr="009760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нарушается отщепление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монозилов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белков в комплексе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Гольджи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Данная патология характеризуется накоплением в лизосомах олигосахаридов, что клинически проявляется задержкой психомоторного развития, дисплазией скелета,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гепатоспленомегалией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</w:t>
      </w:r>
    </w:p>
    <w:p w:rsidR="00505A82" w:rsidRPr="009760D6" w:rsidRDefault="00505A82" w:rsidP="00505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приобретенных расстройств</w:t>
      </w: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белок G вируса везикулярного стоматита, «заселяет» комплекс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Гольджи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инфицированной клетки, тем самым нарушает его функцию (сортировку и дальнейший транспорт клеточных продуктов). Возможно нарушение в нем и процессов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гликозилирования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хронической гипергликемии (сахарный диабет). </w:t>
      </w:r>
    </w:p>
    <w:p w:rsidR="00745FC1" w:rsidRPr="009760D6" w:rsidRDefault="00745FC1" w:rsidP="00745F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760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Контрольные вопросы:</w:t>
      </w:r>
    </w:p>
    <w:p w:rsidR="00745FC1" w:rsidRPr="009760D6" w:rsidRDefault="00BE354A" w:rsidP="00745FC1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морфологические проявления нарушенной деятельности пластинчатого комплекса (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Гольджи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354A" w:rsidRPr="009760D6" w:rsidRDefault="00BE354A" w:rsidP="00745FC1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Приведите примеры нарушения функции пластинчатого комплекса (Аппарата </w:t>
      </w:r>
      <w:proofErr w:type="spellStart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Гольджи</w:t>
      </w:r>
      <w:proofErr w:type="spellEnd"/>
      <w:r w:rsidRPr="009760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5DB2" w:rsidRDefault="00C15DB2" w:rsidP="00C15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литература:</w:t>
      </w:r>
    </w:p>
    <w:p w:rsidR="00C15DB2" w:rsidRDefault="00C15DB2" w:rsidP="00C15DB2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Сахаров А.В., Макеев А.А. Патология клетки. Учебное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>
        <w:rPr>
          <w:rFonts w:ascii="Times New Roman" w:hAnsi="Times New Roman" w:cs="Times New Roman"/>
          <w:sz w:val="28"/>
          <w:szCs w:val="28"/>
        </w:rPr>
        <w:t>Новосибирск: Изд. ФГБОУ ВПО «НГПУ», 2013.-104 с.</w:t>
      </w:r>
    </w:p>
    <w:p w:rsidR="00C15DB2" w:rsidRDefault="00C15DB2" w:rsidP="00C15DB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C15DB2" w:rsidRDefault="00C15DB2" w:rsidP="00C15DB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 xml:space="preserve">В. А. </w:t>
        </w:r>
        <w:proofErr w:type="spellStart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Черешнев</w:t>
        </w:r>
        <w:proofErr w:type="spellEnd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 xml:space="preserve"> Б. Г. Юшков. Патофизиология. –</w:t>
        </w:r>
        <w:proofErr w:type="spellStart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М.:Академия</w:t>
        </w:r>
        <w:proofErr w:type="spellEnd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, 2001</w:t>
        </w:r>
      </w:hyperlink>
      <w:r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C15DB2" w:rsidRDefault="00C15DB2" w:rsidP="00C15DB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C15DB2" w:rsidRDefault="00C15DB2" w:rsidP="00C15DB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Пальцев М.А. Руководство к практическим занятиям по патологической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анатомии.-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М.: Медицина, 2002.- 896с.</w:t>
      </w:r>
    </w:p>
    <w:p w:rsidR="00F60493" w:rsidRPr="009760D6" w:rsidRDefault="00F60493">
      <w:pPr>
        <w:rPr>
          <w:sz w:val="28"/>
          <w:szCs w:val="28"/>
        </w:rPr>
      </w:pPr>
      <w:bookmarkStart w:id="0" w:name="_GoBack"/>
      <w:bookmarkEnd w:id="0"/>
    </w:p>
    <w:sectPr w:rsidR="00F60493" w:rsidRPr="0097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B5C69"/>
    <w:multiLevelType w:val="multilevel"/>
    <w:tmpl w:val="E668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CF"/>
    <w:rsid w:val="0001344D"/>
    <w:rsid w:val="000B78CF"/>
    <w:rsid w:val="00505A82"/>
    <w:rsid w:val="00745FC1"/>
    <w:rsid w:val="008E3D7D"/>
    <w:rsid w:val="009760D6"/>
    <w:rsid w:val="00BC5702"/>
    <w:rsid w:val="00BE354A"/>
    <w:rsid w:val="00C15DB2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3AE3-2D51-4A3B-8485-D0BAFF46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45FC1"/>
    <w:pPr>
      <w:ind w:left="720"/>
      <w:contextualSpacing/>
    </w:pPr>
  </w:style>
  <w:style w:type="character" w:styleId="a6">
    <w:name w:val="Hyperlink"/>
    <w:basedOn w:val="a0"/>
    <w:semiHidden/>
    <w:unhideWhenUsed/>
    <w:rsid w:val="00C15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2020-02-24T08:04:00Z</cp:lastPrinted>
  <dcterms:created xsi:type="dcterms:W3CDTF">2020-01-07T14:07:00Z</dcterms:created>
  <dcterms:modified xsi:type="dcterms:W3CDTF">2020-05-02T08:58:00Z</dcterms:modified>
</cp:coreProperties>
</file>